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Дело № 1-333/2025</w:t>
      </w:r>
    </w:p>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УИД 78RS0022-01-2025-004869-77</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
    <w:p w:rsidR="00464AF8" w:rsidRPr="00464AF8" w:rsidRDefault="00464AF8" w:rsidP="00464AF8">
      <w:pPr>
        <w:spacing w:after="0" w:line="240" w:lineRule="auto"/>
        <w:ind w:firstLine="426"/>
        <w:jc w:val="center"/>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П</w:t>
      </w:r>
      <w:proofErr w:type="gramEnd"/>
      <w:r w:rsidRPr="00464AF8">
        <w:rPr>
          <w:rFonts w:ascii="Times New Roman" w:eastAsia="Calibri" w:hAnsi="Times New Roman" w:cs="Times New Roman"/>
          <w:sz w:val="28"/>
          <w:szCs w:val="28"/>
        </w:rPr>
        <w:t xml:space="preserve"> О С Т А Н О В Л Е Н И Е</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04 июня 2025 года                                                                        Санкт-Петербург</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Смольнинский районный суд Санкт-Петербурга в составе председательствующего судьи Сергеевой Е.М.,</w:t>
      </w:r>
    </w:p>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при секретаре </w:t>
      </w:r>
      <w:proofErr w:type="spellStart"/>
      <w:r w:rsidRPr="00464AF8">
        <w:rPr>
          <w:rFonts w:ascii="Times New Roman" w:eastAsia="Calibri" w:hAnsi="Times New Roman" w:cs="Times New Roman"/>
          <w:sz w:val="28"/>
          <w:szCs w:val="28"/>
        </w:rPr>
        <w:t>Играевой</w:t>
      </w:r>
      <w:proofErr w:type="spellEnd"/>
      <w:r w:rsidRPr="00464AF8">
        <w:rPr>
          <w:rFonts w:ascii="Times New Roman" w:eastAsia="Calibri" w:hAnsi="Times New Roman" w:cs="Times New Roman"/>
          <w:sz w:val="28"/>
          <w:szCs w:val="28"/>
        </w:rPr>
        <w:t xml:space="preserve"> М.В., </w:t>
      </w:r>
    </w:p>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с участием государственного обвинителя - старшего помощника Санкт-Петербургского транспортного прокурора </w:t>
      </w:r>
      <w:proofErr w:type="spellStart"/>
      <w:r w:rsidRPr="00464AF8">
        <w:rPr>
          <w:rFonts w:ascii="Times New Roman" w:eastAsia="Calibri" w:hAnsi="Times New Roman" w:cs="Times New Roman"/>
          <w:sz w:val="28"/>
          <w:szCs w:val="28"/>
        </w:rPr>
        <w:t>Зажигаевой</w:t>
      </w:r>
      <w:proofErr w:type="spellEnd"/>
      <w:r w:rsidRPr="00464AF8">
        <w:rPr>
          <w:rFonts w:ascii="Times New Roman" w:eastAsia="Calibri" w:hAnsi="Times New Roman" w:cs="Times New Roman"/>
          <w:sz w:val="28"/>
          <w:szCs w:val="28"/>
        </w:rPr>
        <w:t xml:space="preserve"> В.С.,</w:t>
      </w:r>
    </w:p>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подсудимого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В.М.,  </w:t>
      </w:r>
    </w:p>
    <w:p w:rsidR="00464AF8" w:rsidRPr="00464AF8" w:rsidRDefault="00464AF8" w:rsidP="00464AF8">
      <w:pPr>
        <w:spacing w:after="0" w:line="240" w:lineRule="auto"/>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защитника - адвоката Иванова М.А., </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рассмотрев в открытом судебном заседании уголовное дело по обвинению</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Валерия Марковича, родившегося 13.05.1957 года в г. Витебске Республики Беларусь, гражданина Республики Беларусь, холостого, несовершеннолетних детей не имеющего, являющегося пенсионером, зарегистрированного по адресу: </w:t>
      </w:r>
      <w:proofErr w:type="gramStart"/>
      <w:r w:rsidRPr="00464AF8">
        <w:rPr>
          <w:rFonts w:ascii="Times New Roman" w:eastAsia="Calibri" w:hAnsi="Times New Roman" w:cs="Times New Roman"/>
          <w:sz w:val="28"/>
          <w:szCs w:val="28"/>
        </w:rPr>
        <w:t>Республика Беларусь, г. Витебск, ул. Лазо, д.10 корп.3, кв.50, проживающего по адресу:</w:t>
      </w:r>
      <w:proofErr w:type="gramEnd"/>
      <w:r w:rsidRPr="00464AF8">
        <w:rPr>
          <w:rFonts w:ascii="Times New Roman" w:eastAsia="Calibri" w:hAnsi="Times New Roman" w:cs="Times New Roman"/>
          <w:sz w:val="28"/>
          <w:szCs w:val="28"/>
        </w:rPr>
        <w:t xml:space="preserve"> Санкт-Петербург, ул. Рылеева, д.24, кв.8, не судимого,</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в совершении преступления, предусмотренного ч. 1 ст. 194 УК РФ,</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
    <w:p w:rsidR="00464AF8" w:rsidRPr="00464AF8" w:rsidRDefault="00464AF8" w:rsidP="00464AF8">
      <w:pPr>
        <w:spacing w:after="0" w:line="240" w:lineRule="auto"/>
        <w:ind w:firstLine="426"/>
        <w:jc w:val="center"/>
        <w:rPr>
          <w:rFonts w:ascii="Times New Roman" w:eastAsia="Calibri" w:hAnsi="Times New Roman" w:cs="Times New Roman"/>
          <w:sz w:val="28"/>
          <w:szCs w:val="28"/>
        </w:rPr>
      </w:pPr>
      <w:r w:rsidRPr="00464AF8">
        <w:rPr>
          <w:rFonts w:ascii="Times New Roman" w:eastAsia="Calibri" w:hAnsi="Times New Roman" w:cs="Times New Roman"/>
          <w:sz w:val="28"/>
          <w:szCs w:val="28"/>
        </w:rPr>
        <w:t>УСТАНОВИЛ:</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обвиняется в совершении уклонения от уплаты таможенных платежей, взимаемых с организации, </w:t>
      </w:r>
      <w:proofErr w:type="gramStart"/>
      <w:r w:rsidRPr="00464AF8">
        <w:rPr>
          <w:rFonts w:ascii="Times New Roman" w:eastAsia="Calibri" w:hAnsi="Times New Roman" w:cs="Times New Roman"/>
          <w:sz w:val="28"/>
          <w:szCs w:val="28"/>
        </w:rPr>
        <w:t>совершенное</w:t>
      </w:r>
      <w:proofErr w:type="gramEnd"/>
      <w:r w:rsidRPr="00464AF8">
        <w:rPr>
          <w:rFonts w:ascii="Times New Roman" w:eastAsia="Calibri" w:hAnsi="Times New Roman" w:cs="Times New Roman"/>
          <w:sz w:val="28"/>
          <w:szCs w:val="28"/>
        </w:rPr>
        <w:t xml:space="preserve"> в крупном размере, а именно:</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в неустановленное время, но не позднее 23.08.2023 у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В.М., обладающего специальными познаниями в области таможенного оформления товаров; опытом сопровождения внешнеэкономических контрактов; специальными познаниями в области бухгалтерского и налогового учетов; опытом работы в финансово-хозяйственной деятельности юридических лиц;</w:t>
      </w:r>
      <w:proofErr w:type="gramEnd"/>
      <w:r w:rsidRPr="00464AF8">
        <w:rPr>
          <w:rFonts w:ascii="Times New Roman" w:eastAsia="Calibri" w:hAnsi="Times New Roman" w:cs="Times New Roman"/>
          <w:sz w:val="28"/>
          <w:szCs w:val="28"/>
        </w:rPr>
        <w:t xml:space="preserve"> </w:t>
      </w:r>
      <w:proofErr w:type="gramStart"/>
      <w:r w:rsidRPr="00464AF8">
        <w:rPr>
          <w:rFonts w:ascii="Times New Roman" w:eastAsia="Calibri" w:hAnsi="Times New Roman" w:cs="Times New Roman"/>
          <w:sz w:val="28"/>
          <w:szCs w:val="28"/>
        </w:rPr>
        <w:t>в связи с возникшей у него необходимостью оплаты услуг за его квалифицированное лечение на территории Российской Федерации возник преступный умысел на совершение от имени подконтрольного ему общества с ограниченной ответственностью (далее – ООО) «ЮНИОН»  (ИНН 7805787672) уклонения от уплаты таможенных платежей, взимаемых с организации, в крупном размере, с целью получения для себя материальной выгоды в виде денежных средств в сумме, необходимой</w:t>
      </w:r>
      <w:proofErr w:type="gramEnd"/>
      <w:r w:rsidRPr="00464AF8">
        <w:rPr>
          <w:rFonts w:ascii="Times New Roman" w:eastAsia="Calibri" w:hAnsi="Times New Roman" w:cs="Times New Roman"/>
          <w:sz w:val="28"/>
          <w:szCs w:val="28"/>
        </w:rPr>
        <w:t xml:space="preserve"> для его лечения. </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В целях реализации своего преступного умысла,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являясь неофициальным и фактическим собственником ООО «ЮНИОН», имея фактическую возможность принятия управленческих решений и совершения действий (в том числе по распоряжению активами и денежными средствами) от имени указанного общества, достоверно зная, что на таможенную </w:t>
      </w:r>
      <w:r w:rsidRPr="00464AF8">
        <w:rPr>
          <w:rFonts w:ascii="Times New Roman" w:eastAsia="Calibri" w:hAnsi="Times New Roman" w:cs="Times New Roman"/>
          <w:sz w:val="28"/>
          <w:szCs w:val="28"/>
        </w:rPr>
        <w:lastRenderedPageBreak/>
        <w:t>территорию Евразийского экономического союза (далее – ЕАЭС)  в рамках исполнения обязательств по внешнеторговому контракту от 11.05.2023 № Т-5/23</w:t>
      </w:r>
      <w:proofErr w:type="gramEnd"/>
      <w:r w:rsidRPr="00464AF8">
        <w:rPr>
          <w:rFonts w:ascii="Times New Roman" w:eastAsia="Calibri" w:hAnsi="Times New Roman" w:cs="Times New Roman"/>
          <w:sz w:val="28"/>
          <w:szCs w:val="28"/>
        </w:rPr>
        <w:t>, заключенному с иностранной компанией «</w:t>
      </w:r>
      <w:proofErr w:type="spellStart"/>
      <w:r w:rsidRPr="00464AF8">
        <w:rPr>
          <w:rFonts w:ascii="Times New Roman" w:eastAsia="Calibri" w:hAnsi="Times New Roman" w:cs="Times New Roman"/>
          <w:sz w:val="28"/>
          <w:szCs w:val="28"/>
        </w:rPr>
        <w:t>Tenza</w:t>
      </w:r>
      <w:proofErr w:type="spellEnd"/>
      <w:r w:rsidRPr="00464AF8">
        <w:rPr>
          <w:rFonts w:ascii="Times New Roman" w:eastAsia="Calibri" w:hAnsi="Times New Roman" w:cs="Times New Roman"/>
          <w:sz w:val="28"/>
          <w:szCs w:val="28"/>
        </w:rPr>
        <w:t xml:space="preserve"> FZE» (ОАЭ), последней в адрес ООО «ЮНИОН» отправлен товар «медицинские изделия: инструменты, колющие для проведения пластических операций – иглы-носители, вариант исполнения </w:t>
      </w:r>
      <w:proofErr w:type="spellStart"/>
      <w:r w:rsidRPr="00464AF8">
        <w:rPr>
          <w:rFonts w:ascii="Times New Roman" w:eastAsia="Calibri" w:hAnsi="Times New Roman" w:cs="Times New Roman"/>
          <w:sz w:val="28"/>
          <w:szCs w:val="28"/>
        </w:rPr>
        <w:t>mono</w:t>
      </w:r>
      <w:proofErr w:type="spellEnd"/>
      <w:r w:rsidRPr="00464AF8">
        <w:rPr>
          <w:rFonts w:ascii="Times New Roman" w:eastAsia="Calibri" w:hAnsi="Times New Roman" w:cs="Times New Roman"/>
          <w:sz w:val="28"/>
          <w:szCs w:val="28"/>
        </w:rPr>
        <w:t xml:space="preserve">, </w:t>
      </w:r>
      <w:proofErr w:type="spellStart"/>
      <w:r w:rsidRPr="00464AF8">
        <w:rPr>
          <w:rFonts w:ascii="Times New Roman" w:eastAsia="Calibri" w:hAnsi="Times New Roman" w:cs="Times New Roman"/>
          <w:sz w:val="28"/>
          <w:szCs w:val="28"/>
        </w:rPr>
        <w:t>screw</w:t>
      </w:r>
      <w:proofErr w:type="spellEnd"/>
      <w:r w:rsidRPr="00464AF8">
        <w:rPr>
          <w:rFonts w:ascii="Times New Roman" w:eastAsia="Calibri" w:hAnsi="Times New Roman" w:cs="Times New Roman"/>
          <w:sz w:val="28"/>
          <w:szCs w:val="28"/>
        </w:rPr>
        <w:t xml:space="preserve">, код </w:t>
      </w:r>
      <w:proofErr w:type="spellStart"/>
      <w:r w:rsidRPr="00464AF8">
        <w:rPr>
          <w:rFonts w:ascii="Times New Roman" w:eastAsia="Calibri" w:hAnsi="Times New Roman" w:cs="Times New Roman"/>
          <w:sz w:val="28"/>
          <w:szCs w:val="28"/>
        </w:rPr>
        <w:t>окп</w:t>
      </w:r>
      <w:proofErr w:type="spellEnd"/>
      <w:r w:rsidRPr="00464AF8">
        <w:rPr>
          <w:rFonts w:ascii="Times New Roman" w:eastAsia="Calibri" w:hAnsi="Times New Roman" w:cs="Times New Roman"/>
          <w:sz w:val="28"/>
          <w:szCs w:val="28"/>
        </w:rPr>
        <w:t>/окпд</w:t>
      </w:r>
      <w:proofErr w:type="gramStart"/>
      <w:r w:rsidRPr="00464AF8">
        <w:rPr>
          <w:rFonts w:ascii="Times New Roman" w:eastAsia="Calibri" w:hAnsi="Times New Roman" w:cs="Times New Roman"/>
          <w:sz w:val="28"/>
          <w:szCs w:val="28"/>
        </w:rPr>
        <w:t>2</w:t>
      </w:r>
      <w:proofErr w:type="gramEnd"/>
      <w:r w:rsidRPr="00464AF8">
        <w:rPr>
          <w:rFonts w:ascii="Times New Roman" w:eastAsia="Calibri" w:hAnsi="Times New Roman" w:cs="Times New Roman"/>
          <w:sz w:val="28"/>
          <w:szCs w:val="28"/>
        </w:rPr>
        <w:t xml:space="preserve"> 32.50.50.190 производитель </w:t>
      </w:r>
      <w:proofErr w:type="spellStart"/>
      <w:r w:rsidRPr="00464AF8">
        <w:rPr>
          <w:rFonts w:ascii="Times New Roman" w:eastAsia="Calibri" w:hAnsi="Times New Roman" w:cs="Times New Roman"/>
          <w:sz w:val="28"/>
          <w:szCs w:val="28"/>
        </w:rPr>
        <w:t>m.base</w:t>
      </w:r>
      <w:proofErr w:type="spellEnd"/>
      <w:r w:rsidRPr="00464AF8">
        <w:rPr>
          <w:rFonts w:ascii="Times New Roman" w:eastAsia="Calibri" w:hAnsi="Times New Roman" w:cs="Times New Roman"/>
          <w:sz w:val="28"/>
          <w:szCs w:val="28"/>
        </w:rPr>
        <w:t xml:space="preserve"> </w:t>
      </w:r>
      <w:proofErr w:type="spellStart"/>
      <w:r w:rsidRPr="00464AF8">
        <w:rPr>
          <w:rFonts w:ascii="Times New Roman" w:eastAsia="Calibri" w:hAnsi="Times New Roman" w:cs="Times New Roman"/>
          <w:sz w:val="28"/>
          <w:szCs w:val="28"/>
        </w:rPr>
        <w:t>co</w:t>
      </w:r>
      <w:proofErr w:type="spellEnd"/>
      <w:r w:rsidRPr="00464AF8">
        <w:rPr>
          <w:rFonts w:ascii="Times New Roman" w:eastAsia="Calibri" w:hAnsi="Times New Roman" w:cs="Times New Roman"/>
          <w:sz w:val="28"/>
          <w:szCs w:val="28"/>
        </w:rPr>
        <w:t>.,</w:t>
      </w:r>
      <w:proofErr w:type="spellStart"/>
      <w:r w:rsidRPr="00464AF8">
        <w:rPr>
          <w:rFonts w:ascii="Times New Roman" w:eastAsia="Calibri" w:hAnsi="Times New Roman" w:cs="Times New Roman"/>
          <w:sz w:val="28"/>
          <w:szCs w:val="28"/>
        </w:rPr>
        <w:t>ltd</w:t>
      </w:r>
      <w:proofErr w:type="spellEnd"/>
      <w:r w:rsidRPr="00464AF8">
        <w:rPr>
          <w:rFonts w:ascii="Times New Roman" w:eastAsia="Calibri" w:hAnsi="Times New Roman" w:cs="Times New Roman"/>
          <w:sz w:val="28"/>
          <w:szCs w:val="28"/>
        </w:rPr>
        <w:t>»  (далее – иностранные товары), решил совершить уклонение от уплаты таможенных платежей в крупном размере путем недостоверного декларирования данного товара.</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При этом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достоверно знал, что согласно Решению Коллегии Евразийской экономической комиссии от 21.09.2021 № 126 вышеуказанный товар классифицируется в </w:t>
      </w:r>
      <w:proofErr w:type="spellStart"/>
      <w:r w:rsidRPr="00464AF8">
        <w:rPr>
          <w:rFonts w:ascii="Times New Roman" w:eastAsia="Calibri" w:hAnsi="Times New Roman" w:cs="Times New Roman"/>
          <w:sz w:val="28"/>
          <w:szCs w:val="28"/>
        </w:rPr>
        <w:t>подсубпозиции</w:t>
      </w:r>
      <w:proofErr w:type="spellEnd"/>
      <w:r w:rsidRPr="00464AF8">
        <w:rPr>
          <w:rFonts w:ascii="Times New Roman" w:eastAsia="Calibri" w:hAnsi="Times New Roman" w:cs="Times New Roman"/>
          <w:sz w:val="28"/>
          <w:szCs w:val="28"/>
        </w:rPr>
        <w:t xml:space="preserve"> 3006109000 единой Товарной номенклатуры внешнеэкономической деятельности (ТН ВЭД) ЕАЭС (утверждена Решением Совета Евразийской экономической комиссии от 14.09.2021 № 80), что устанавливает обязательную уплату при таможенном оформлении товаров таможенных пошлин по ставке в 3% и налога на добавленную стоимость (НДС</w:t>
      </w:r>
      <w:proofErr w:type="gramEnd"/>
      <w:r w:rsidRPr="00464AF8">
        <w:rPr>
          <w:rFonts w:ascii="Times New Roman" w:eastAsia="Calibri" w:hAnsi="Times New Roman" w:cs="Times New Roman"/>
          <w:sz w:val="28"/>
          <w:szCs w:val="28"/>
        </w:rPr>
        <w:t>) по ставке - 10%, без предоставления льгот в виде освобождения от их уплаты.</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Продолжая реализацию своего преступного умысла, в неустановленное дознанием время, но в период не </w:t>
      </w:r>
      <w:proofErr w:type="gramStart"/>
      <w:r w:rsidRPr="00464AF8">
        <w:rPr>
          <w:rFonts w:ascii="Times New Roman" w:eastAsia="Calibri" w:hAnsi="Times New Roman" w:cs="Times New Roman"/>
          <w:sz w:val="28"/>
          <w:szCs w:val="28"/>
        </w:rPr>
        <w:t>позднее</w:t>
      </w:r>
      <w:proofErr w:type="gramEnd"/>
      <w:r w:rsidRPr="00464AF8">
        <w:rPr>
          <w:rFonts w:ascii="Times New Roman" w:eastAsia="Calibri" w:hAnsi="Times New Roman" w:cs="Times New Roman"/>
          <w:sz w:val="28"/>
          <w:szCs w:val="28"/>
        </w:rPr>
        <w:t xml:space="preserve"> чем с 23.08.2023 по 29.08.2023,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находясь в офисном помещении ООО «ЮНИОН», расположенном по юридическому адресу общества: Санкт-Петербург, ул. Малая </w:t>
      </w:r>
      <w:proofErr w:type="spellStart"/>
      <w:r w:rsidRPr="00464AF8">
        <w:rPr>
          <w:rFonts w:ascii="Times New Roman" w:eastAsia="Calibri" w:hAnsi="Times New Roman" w:cs="Times New Roman"/>
          <w:sz w:val="28"/>
          <w:szCs w:val="28"/>
        </w:rPr>
        <w:t>Митрофаньевская</w:t>
      </w:r>
      <w:proofErr w:type="spellEnd"/>
      <w:r w:rsidRPr="00464AF8">
        <w:rPr>
          <w:rFonts w:ascii="Times New Roman" w:eastAsia="Calibri" w:hAnsi="Times New Roman" w:cs="Times New Roman"/>
          <w:sz w:val="28"/>
          <w:szCs w:val="28"/>
        </w:rPr>
        <w:t xml:space="preserve">, д. 4, </w:t>
      </w:r>
      <w:proofErr w:type="spellStart"/>
      <w:r w:rsidRPr="00464AF8">
        <w:rPr>
          <w:rFonts w:ascii="Times New Roman" w:eastAsia="Calibri" w:hAnsi="Times New Roman" w:cs="Times New Roman"/>
          <w:sz w:val="28"/>
          <w:szCs w:val="28"/>
        </w:rPr>
        <w:t>лит</w:t>
      </w:r>
      <w:proofErr w:type="gramStart"/>
      <w:r w:rsidRPr="00464AF8">
        <w:rPr>
          <w:rFonts w:ascii="Times New Roman" w:eastAsia="Calibri" w:hAnsi="Times New Roman" w:cs="Times New Roman"/>
          <w:sz w:val="28"/>
          <w:szCs w:val="28"/>
        </w:rPr>
        <w:t>.А</w:t>
      </w:r>
      <w:proofErr w:type="spellEnd"/>
      <w:proofErr w:type="gramEnd"/>
      <w:r w:rsidRPr="00464AF8">
        <w:rPr>
          <w:rFonts w:ascii="Times New Roman" w:eastAsia="Calibri" w:hAnsi="Times New Roman" w:cs="Times New Roman"/>
          <w:sz w:val="28"/>
          <w:szCs w:val="28"/>
        </w:rPr>
        <w:t xml:space="preserve">,  пом. 9-Н, оф. 313, действуя из корыстных побуждений, с использованием доступной ему компьютерной техники подготовил проекты семи деклараций на товары с указанием в них недостоверной классификации отправленных товаров по коду 9018329000 ТН ВЭД ЕАЭС, устанавливающему ставку таможенной пошлины в 5 %, НДС-20%, и предусматривающий льготу в виде освобождения от уплаты НДС в отношении </w:t>
      </w:r>
      <w:proofErr w:type="gramStart"/>
      <w:r w:rsidRPr="00464AF8">
        <w:rPr>
          <w:rFonts w:ascii="Times New Roman" w:eastAsia="Calibri" w:hAnsi="Times New Roman" w:cs="Times New Roman"/>
          <w:sz w:val="28"/>
          <w:szCs w:val="28"/>
        </w:rPr>
        <w:t>медицинских товаров, в связи с включением кода 9018329000 в Перечень медицинских товаров, реализация которых на территории Российской Федерации и ввоз которых на  территорию Российской Федерации и иные территории, находящиеся под ее юрисдикцией, не подлежат обложению (освобождаются от обложения) налогом на добавленную стоимость, утвержденный Постановлением Правительства Российской Федерации от 30.09.2015 № 1042 (далее-Перечень).</w:t>
      </w:r>
      <w:proofErr w:type="gramEnd"/>
      <w:r w:rsidRPr="00464AF8">
        <w:rPr>
          <w:rFonts w:ascii="Times New Roman" w:eastAsia="Calibri" w:hAnsi="Times New Roman" w:cs="Times New Roman"/>
          <w:sz w:val="28"/>
          <w:szCs w:val="28"/>
        </w:rPr>
        <w:t xml:space="preserve"> При этом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достоверно знал, что код 3006109000ТН ВЭД ЕАЭС в Перечне отсутствует и его применение не предусматривает каких-либо льгот.</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Продолжая реализацию своего преступного умысла, в неустановленное дознанием время, но в период не </w:t>
      </w:r>
      <w:proofErr w:type="gramStart"/>
      <w:r w:rsidRPr="00464AF8">
        <w:rPr>
          <w:rFonts w:ascii="Times New Roman" w:eastAsia="Calibri" w:hAnsi="Times New Roman" w:cs="Times New Roman"/>
          <w:sz w:val="28"/>
          <w:szCs w:val="28"/>
        </w:rPr>
        <w:t>позднее</w:t>
      </w:r>
      <w:proofErr w:type="gramEnd"/>
      <w:r w:rsidRPr="00464AF8">
        <w:rPr>
          <w:rFonts w:ascii="Times New Roman" w:eastAsia="Calibri" w:hAnsi="Times New Roman" w:cs="Times New Roman"/>
          <w:sz w:val="28"/>
          <w:szCs w:val="28"/>
        </w:rPr>
        <w:t xml:space="preserve"> чем с 23.08.2023 по 29.08.2023,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находясь в помещении, расположенном по юридическому адресу общества: Санкт-Петербург, ул. Малая </w:t>
      </w:r>
      <w:proofErr w:type="spellStart"/>
      <w:r w:rsidRPr="00464AF8">
        <w:rPr>
          <w:rFonts w:ascii="Times New Roman" w:eastAsia="Calibri" w:hAnsi="Times New Roman" w:cs="Times New Roman"/>
          <w:sz w:val="28"/>
          <w:szCs w:val="28"/>
        </w:rPr>
        <w:t>Митрофаньевская</w:t>
      </w:r>
      <w:proofErr w:type="spellEnd"/>
      <w:r w:rsidRPr="00464AF8">
        <w:rPr>
          <w:rFonts w:ascii="Times New Roman" w:eastAsia="Calibri" w:hAnsi="Times New Roman" w:cs="Times New Roman"/>
          <w:sz w:val="28"/>
          <w:szCs w:val="28"/>
        </w:rPr>
        <w:t xml:space="preserve">, д. 4, </w:t>
      </w:r>
      <w:proofErr w:type="spellStart"/>
      <w:r w:rsidRPr="00464AF8">
        <w:rPr>
          <w:rFonts w:ascii="Times New Roman" w:eastAsia="Calibri" w:hAnsi="Times New Roman" w:cs="Times New Roman"/>
          <w:sz w:val="28"/>
          <w:szCs w:val="28"/>
        </w:rPr>
        <w:t>лит</w:t>
      </w:r>
      <w:proofErr w:type="gramStart"/>
      <w:r w:rsidRPr="00464AF8">
        <w:rPr>
          <w:rFonts w:ascii="Times New Roman" w:eastAsia="Calibri" w:hAnsi="Times New Roman" w:cs="Times New Roman"/>
          <w:sz w:val="28"/>
          <w:szCs w:val="28"/>
        </w:rPr>
        <w:t>.А</w:t>
      </w:r>
      <w:proofErr w:type="spellEnd"/>
      <w:proofErr w:type="gramEnd"/>
      <w:r w:rsidRPr="00464AF8">
        <w:rPr>
          <w:rFonts w:ascii="Times New Roman" w:eastAsia="Calibri" w:hAnsi="Times New Roman" w:cs="Times New Roman"/>
          <w:sz w:val="28"/>
          <w:szCs w:val="28"/>
        </w:rPr>
        <w:t xml:space="preserve">,  пом. 9-Н, оф. 313, с использованием доступной ему компьютерной техники и электронно-цифровой подписи, выданной на имя специалиста по внешнеэкономической деятельности ООО «ЮНИОН» </w:t>
      </w:r>
      <w:proofErr w:type="spellStart"/>
      <w:r w:rsidRPr="00464AF8">
        <w:rPr>
          <w:rFonts w:ascii="Times New Roman" w:eastAsia="Calibri" w:hAnsi="Times New Roman" w:cs="Times New Roman"/>
          <w:sz w:val="28"/>
          <w:szCs w:val="28"/>
        </w:rPr>
        <w:t>Бирули</w:t>
      </w:r>
      <w:proofErr w:type="spellEnd"/>
      <w:r w:rsidRPr="00464AF8">
        <w:rPr>
          <w:rFonts w:ascii="Times New Roman" w:eastAsia="Calibri" w:hAnsi="Times New Roman" w:cs="Times New Roman"/>
          <w:sz w:val="28"/>
          <w:szCs w:val="28"/>
        </w:rPr>
        <w:t xml:space="preserve"> А.С., не </w:t>
      </w:r>
      <w:r w:rsidRPr="00464AF8">
        <w:rPr>
          <w:rFonts w:ascii="Times New Roman" w:eastAsia="Calibri" w:hAnsi="Times New Roman" w:cs="Times New Roman"/>
          <w:sz w:val="28"/>
          <w:szCs w:val="28"/>
        </w:rPr>
        <w:lastRenderedPageBreak/>
        <w:t xml:space="preserve">осведомленного о его преступных намерениях, сформировал на основании ранее составленных им проектов и лично подал электронным способом через коммуникационную сеть Интернет на таможенный пост Северо-Западный (Центр </w:t>
      </w:r>
      <w:proofErr w:type="gramStart"/>
      <w:r w:rsidRPr="00464AF8">
        <w:rPr>
          <w:rFonts w:ascii="Times New Roman" w:eastAsia="Calibri" w:hAnsi="Times New Roman" w:cs="Times New Roman"/>
          <w:sz w:val="28"/>
          <w:szCs w:val="28"/>
        </w:rPr>
        <w:t>электронного декларирования) Северо-Западной электронной                    таможни (Санкт-Петербург, ул. Кременчугская, д.21 к.2 стр.1) декларации на товары (ДТ): в период не позднее 23.08.2023 по 29.08.2023 - ДТ №№10228010/240823/5134005, 10228010/230823/5133028, 0228010/280823/5137569,  10228010/270823/5136207, 10228010/250823/5135233,  10228010/250823/5134525, 10228010/290823/5138437 содержащие недостоверные сведения о коде товаров ТН ВЭД ЕАЭС - 9018329000, предусматривающем преференцию, вместо</w:t>
      </w:r>
      <w:proofErr w:type="gramEnd"/>
      <w:r w:rsidRPr="00464AF8">
        <w:rPr>
          <w:rFonts w:ascii="Times New Roman" w:eastAsia="Calibri" w:hAnsi="Times New Roman" w:cs="Times New Roman"/>
          <w:sz w:val="28"/>
          <w:szCs w:val="28"/>
        </w:rPr>
        <w:t xml:space="preserve"> подлежащего применению кода 3006109000. </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На основании представленных </w:t>
      </w:r>
      <w:proofErr w:type="spellStart"/>
      <w:r w:rsidRPr="00464AF8">
        <w:rPr>
          <w:rFonts w:ascii="Times New Roman" w:eastAsia="Calibri" w:hAnsi="Times New Roman" w:cs="Times New Roman"/>
          <w:sz w:val="28"/>
          <w:szCs w:val="28"/>
        </w:rPr>
        <w:t>Макушевым</w:t>
      </w:r>
      <w:proofErr w:type="spellEnd"/>
      <w:r w:rsidRPr="00464AF8">
        <w:rPr>
          <w:rFonts w:ascii="Times New Roman" w:eastAsia="Calibri" w:hAnsi="Times New Roman" w:cs="Times New Roman"/>
          <w:sz w:val="28"/>
          <w:szCs w:val="28"/>
        </w:rPr>
        <w:t xml:space="preserve"> В.М. в таможенный орган недостоверных сведений, товары, задекларированные по ДТ №№ 10228010/240823/5134005, 10228010/230823/5133028  10228010/280823/5137569,  10228010/270823/5136207, 10228010/250823/5135233, 10228010/250823/5134525, 10228010/290823/5138437, выпущены для внутреннего потребления с необоснованным предоставлением льготы в виде освобождения от уплаты налога на добавленную стоимость в отношении медицинских товаров.</w:t>
      </w:r>
      <w:proofErr w:type="gramEnd"/>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В результате противоправных действий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В.М. в регионе деятельности таможенного поста Лесной порт Балтийской таможни (Санкт-Петербург, остров Вольный, д. 1) от имени ООО «ЮНИОН» в период времени не позднее чем с 23.08.2023 по 29.08.2023 осуществлен незаконный ввоз и недостоверное декларирование товаров «медицинские изделия: инструменты, колющие для проведения пластических операций – иглы-носители,                     вариант исполнения </w:t>
      </w:r>
      <w:proofErr w:type="spellStart"/>
      <w:r w:rsidRPr="00464AF8">
        <w:rPr>
          <w:rFonts w:ascii="Times New Roman" w:eastAsia="Calibri" w:hAnsi="Times New Roman" w:cs="Times New Roman"/>
          <w:sz w:val="28"/>
          <w:szCs w:val="28"/>
        </w:rPr>
        <w:t>mono</w:t>
      </w:r>
      <w:proofErr w:type="spellEnd"/>
      <w:r w:rsidRPr="00464AF8">
        <w:rPr>
          <w:rFonts w:ascii="Times New Roman" w:eastAsia="Calibri" w:hAnsi="Times New Roman" w:cs="Times New Roman"/>
          <w:sz w:val="28"/>
          <w:szCs w:val="28"/>
        </w:rPr>
        <w:t xml:space="preserve">, </w:t>
      </w:r>
      <w:proofErr w:type="spellStart"/>
      <w:r w:rsidRPr="00464AF8">
        <w:rPr>
          <w:rFonts w:ascii="Times New Roman" w:eastAsia="Calibri" w:hAnsi="Times New Roman" w:cs="Times New Roman"/>
          <w:sz w:val="28"/>
          <w:szCs w:val="28"/>
        </w:rPr>
        <w:t>screw</w:t>
      </w:r>
      <w:proofErr w:type="spellEnd"/>
      <w:r w:rsidRPr="00464AF8">
        <w:rPr>
          <w:rFonts w:ascii="Times New Roman" w:eastAsia="Calibri" w:hAnsi="Times New Roman" w:cs="Times New Roman"/>
          <w:sz w:val="28"/>
          <w:szCs w:val="28"/>
        </w:rPr>
        <w:t xml:space="preserve">, код </w:t>
      </w:r>
      <w:proofErr w:type="spellStart"/>
      <w:r w:rsidRPr="00464AF8">
        <w:rPr>
          <w:rFonts w:ascii="Times New Roman" w:eastAsia="Calibri" w:hAnsi="Times New Roman" w:cs="Times New Roman"/>
          <w:sz w:val="28"/>
          <w:szCs w:val="28"/>
        </w:rPr>
        <w:t>окп</w:t>
      </w:r>
      <w:proofErr w:type="spellEnd"/>
      <w:r w:rsidRPr="00464AF8">
        <w:rPr>
          <w:rFonts w:ascii="Times New Roman" w:eastAsia="Calibri" w:hAnsi="Times New Roman" w:cs="Times New Roman"/>
          <w:sz w:val="28"/>
          <w:szCs w:val="28"/>
        </w:rPr>
        <w:t>/окпд</w:t>
      </w:r>
      <w:proofErr w:type="gramStart"/>
      <w:r w:rsidRPr="00464AF8">
        <w:rPr>
          <w:rFonts w:ascii="Times New Roman" w:eastAsia="Calibri" w:hAnsi="Times New Roman" w:cs="Times New Roman"/>
          <w:sz w:val="28"/>
          <w:szCs w:val="28"/>
        </w:rPr>
        <w:t>2</w:t>
      </w:r>
      <w:proofErr w:type="gramEnd"/>
      <w:r w:rsidRPr="00464AF8">
        <w:rPr>
          <w:rFonts w:ascii="Times New Roman" w:eastAsia="Calibri" w:hAnsi="Times New Roman" w:cs="Times New Roman"/>
          <w:sz w:val="28"/>
          <w:szCs w:val="28"/>
        </w:rPr>
        <w:t xml:space="preserve"> 32.50.50.190 производитель </w:t>
      </w:r>
      <w:proofErr w:type="spellStart"/>
      <w:r w:rsidRPr="00464AF8">
        <w:rPr>
          <w:rFonts w:ascii="Times New Roman" w:eastAsia="Calibri" w:hAnsi="Times New Roman" w:cs="Times New Roman"/>
          <w:sz w:val="28"/>
          <w:szCs w:val="28"/>
        </w:rPr>
        <w:t>m.base</w:t>
      </w:r>
      <w:proofErr w:type="spellEnd"/>
      <w:r w:rsidRPr="00464AF8">
        <w:rPr>
          <w:rFonts w:ascii="Times New Roman" w:eastAsia="Calibri" w:hAnsi="Times New Roman" w:cs="Times New Roman"/>
          <w:sz w:val="28"/>
          <w:szCs w:val="28"/>
        </w:rPr>
        <w:t xml:space="preserve"> </w:t>
      </w:r>
      <w:proofErr w:type="spellStart"/>
      <w:r w:rsidRPr="00464AF8">
        <w:rPr>
          <w:rFonts w:ascii="Times New Roman" w:eastAsia="Calibri" w:hAnsi="Times New Roman" w:cs="Times New Roman"/>
          <w:sz w:val="28"/>
          <w:szCs w:val="28"/>
        </w:rPr>
        <w:t>co</w:t>
      </w:r>
      <w:proofErr w:type="spellEnd"/>
      <w:r w:rsidRPr="00464AF8">
        <w:rPr>
          <w:rFonts w:ascii="Times New Roman" w:eastAsia="Calibri" w:hAnsi="Times New Roman" w:cs="Times New Roman"/>
          <w:sz w:val="28"/>
          <w:szCs w:val="28"/>
        </w:rPr>
        <w:t>.,</w:t>
      </w:r>
      <w:proofErr w:type="spellStart"/>
      <w:r w:rsidRPr="00464AF8">
        <w:rPr>
          <w:rFonts w:ascii="Times New Roman" w:eastAsia="Calibri" w:hAnsi="Times New Roman" w:cs="Times New Roman"/>
          <w:sz w:val="28"/>
          <w:szCs w:val="28"/>
        </w:rPr>
        <w:t>ltd</w:t>
      </w:r>
      <w:proofErr w:type="spellEnd"/>
      <w:r w:rsidRPr="00464AF8">
        <w:rPr>
          <w:rFonts w:ascii="Times New Roman" w:eastAsia="Calibri" w:hAnsi="Times New Roman" w:cs="Times New Roman"/>
          <w:sz w:val="28"/>
          <w:szCs w:val="28"/>
        </w:rPr>
        <w:t xml:space="preserve">» с подачей недостоверных ДТ №№ 10228010/240823/5134005,10228010/230823/5133028 10228010/280823/5137569,  10228010/270823/5136207, 10228010/250823/5135233, 10228010/250823/5134525, 10228010/290823/5138437 с неуплатой таможенных платежей. </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В связи с противоправными действиями, совершенными </w:t>
      </w:r>
      <w:proofErr w:type="spellStart"/>
      <w:r w:rsidRPr="00464AF8">
        <w:rPr>
          <w:rFonts w:ascii="Times New Roman" w:eastAsia="Calibri" w:hAnsi="Times New Roman" w:cs="Times New Roman"/>
          <w:sz w:val="28"/>
          <w:szCs w:val="28"/>
        </w:rPr>
        <w:t>Макушевым</w:t>
      </w:r>
      <w:proofErr w:type="spellEnd"/>
      <w:r w:rsidRPr="00464AF8">
        <w:rPr>
          <w:rFonts w:ascii="Times New Roman" w:eastAsia="Calibri" w:hAnsi="Times New Roman" w:cs="Times New Roman"/>
          <w:sz w:val="28"/>
          <w:szCs w:val="28"/>
        </w:rPr>
        <w:t xml:space="preserve"> В.М.                      от имени ООО «ЮНИОН», Санкт-Петербургской таможней (таможней взыскания по месту нахождения общества) проведен таможенный контроль (акт камеральной таможенной проверки № 10210000/210/300924/А000084 от 30.09.2024) и приняты решения о классификации товаров №№ РКТ-10210000-24/000119, РКТ-10210000-24/000120, РКТ-10210000-24/000121, РКТ-10210000-24/000122,  РКТ-10210000-24/000123, РКТ-10210000-24/000124,  РКТ-10210000-24/000125 с классификацией товаров по ДТ №№ 10228010</w:t>
      </w:r>
      <w:proofErr w:type="gramEnd"/>
      <w:r w:rsidRPr="00464AF8">
        <w:rPr>
          <w:rFonts w:ascii="Times New Roman" w:eastAsia="Calibri" w:hAnsi="Times New Roman" w:cs="Times New Roman"/>
          <w:sz w:val="28"/>
          <w:szCs w:val="28"/>
        </w:rPr>
        <w:t>/240823/5134005, 10228010/230823/5133028, 10228010/280823/5137569, 10228010/270823/5136207, 10228010/250823/5135233, 10228010/250823/5134525, 10228010/290823/5138437  по коду 3006109000 ТН ВЭД ЕАЭС вместо недостоверного кода 9018329000 ТН ВЭД ЕАЭС.</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lastRenderedPageBreak/>
        <w:t>Согласно заключению специалиста отдела таможенной стоимости и таможенных платежей Балтийской таможни (служебная записка от 27.02.2025 № 13-18/0241) сумма неуплаченных таможенных платежей (с учетом ранее уплаченных) на дату их регистрации по ДТ №10228010/240823/5134005 составила 988 086, 90 рублей, по ДТ №10228010/230823/5133028 составила 1 162 440,14 рублей, по ДТ № 10228010/280823/5137569 составила 1 156 569,80 рублей, по</w:t>
      </w:r>
      <w:proofErr w:type="gramEnd"/>
      <w:r w:rsidRPr="00464AF8">
        <w:rPr>
          <w:rFonts w:ascii="Times New Roman" w:eastAsia="Calibri" w:hAnsi="Times New Roman" w:cs="Times New Roman"/>
          <w:sz w:val="28"/>
          <w:szCs w:val="28"/>
        </w:rPr>
        <w:t xml:space="preserve"> </w:t>
      </w:r>
      <w:proofErr w:type="gramStart"/>
      <w:r w:rsidRPr="00464AF8">
        <w:rPr>
          <w:rFonts w:ascii="Times New Roman" w:eastAsia="Calibri" w:hAnsi="Times New Roman" w:cs="Times New Roman"/>
          <w:sz w:val="28"/>
          <w:szCs w:val="28"/>
        </w:rPr>
        <w:t>ДТ № 10228010/270823/5136207 составила 1 160 790, 86 рублей, по ДТ № 10228010/250823/5135233 составила 1 160 095, 44 рублей, по ДТ № 10228010/250823/5134525 составила 1 153 779, 13 рублей, по ДТ № 10228010/290823/5138437 составила  486 934, 53 рублей (общая сумма неуплаченных таможенных платежей составила 7 268 696, 80 рублей).</w:t>
      </w:r>
      <w:proofErr w:type="gramEnd"/>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В соответствии со статьей 46 Таможенного кодекса Евразийского экономического союза (ТК ЕАЭС) налог на добавленную стоимость, взимаемый при ввозе товаров на таможенную территорию Таможенного союза, относится к таможенным платежам.</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Согласно п. 1 ст. 105 ТК ЕАЭС товары подлежат таможенному декларированию при их помещении под таможенную процедуру.</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В соответствии с п. 1 ст. 106 ТК ЕАЭС в декларации на товары подлежат указанию сведения, в том числе о получателе и покупателе товаров; о товарах: наименование, описание, необходимое для исчисления и взимания таможенных платежей, специальных, антидемпинговых, компенсационных пошлин и иных платежей, взимание которых возложено на таможенные органы; </w:t>
      </w:r>
      <w:proofErr w:type="gramStart"/>
      <w:r w:rsidRPr="00464AF8">
        <w:rPr>
          <w:rFonts w:ascii="Times New Roman" w:eastAsia="Calibri" w:hAnsi="Times New Roman" w:cs="Times New Roman"/>
          <w:sz w:val="28"/>
          <w:szCs w:val="28"/>
        </w:rPr>
        <w:t>об исчислении таможенных платежей, специальных, антидемпинговых, компенсационных пошлин: ставки таможенных пошлин, налогов, таможенных сборов, специальных, антидемпинговых, компенсационных пошлин; льготы по уплате таможенных платежей; тарифные преференции; суммы исчисленных таможенных пошлин, налогов, таможенных сборов, специальных, антидемпинговых, компенсационных пошлин; о соблюдении условий помещения товаров под таможенную процедуру; о документах, подтверждающих сведения, заявленные в декларации на товары, указанных в ст. 108 ТК ЕАЭС;</w:t>
      </w:r>
      <w:proofErr w:type="gramEnd"/>
      <w:r w:rsidRPr="00464AF8">
        <w:rPr>
          <w:rFonts w:ascii="Times New Roman" w:eastAsia="Calibri" w:hAnsi="Times New Roman" w:cs="Times New Roman"/>
          <w:sz w:val="28"/>
          <w:szCs w:val="28"/>
        </w:rPr>
        <w:t xml:space="preserve"> о документах, подтверждающих соблюдение законодательства государств-членов, </w:t>
      </w:r>
      <w:proofErr w:type="gramStart"/>
      <w:r w:rsidRPr="00464AF8">
        <w:rPr>
          <w:rFonts w:ascii="Times New Roman" w:eastAsia="Calibri" w:hAnsi="Times New Roman" w:cs="Times New Roman"/>
          <w:sz w:val="28"/>
          <w:szCs w:val="28"/>
        </w:rPr>
        <w:t>контроль</w:t>
      </w:r>
      <w:proofErr w:type="gramEnd"/>
      <w:r w:rsidRPr="00464AF8">
        <w:rPr>
          <w:rFonts w:ascii="Times New Roman" w:eastAsia="Calibri" w:hAnsi="Times New Roman" w:cs="Times New Roman"/>
          <w:sz w:val="28"/>
          <w:szCs w:val="28"/>
        </w:rPr>
        <w:t xml:space="preserve"> за соблюдением которого возложен на таможенные органы.</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Согласно подп. 1 п. 1 ст. 135 ТК ЕАЭС условием помещения товаров под таможенную процедуру выпуска для внутреннего потребления является уплата ввозных таможенных пошлин, налогов.</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В соответствии с частью первой статьи 56 ТК ЕАЭС обязанность по уплате ввозных таможенных пошлин, налогов при незаконном перемещении товаров через таможенную границу Союза возникает при ввозе товаров на таможенную территорию Союза.</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В соответствии с ТК ЕАЭС под ввозом товаров на таможенную территорию Союза понимается совершение действий, которые связаны с пересечением таможенной границы Союза и в результате которых товары прибыли на таможенную территорию Союза любым способом, включая </w:t>
      </w:r>
      <w:r w:rsidRPr="00464AF8">
        <w:rPr>
          <w:rFonts w:ascii="Times New Roman" w:eastAsia="Calibri" w:hAnsi="Times New Roman" w:cs="Times New Roman"/>
          <w:sz w:val="28"/>
          <w:szCs w:val="28"/>
        </w:rPr>
        <w:lastRenderedPageBreak/>
        <w:t>пересылку в международных почтовых отправлениях, использование трубопроводного транспорта и линий электропередачи, до выпуска таких товаров таможенными органами.</w:t>
      </w:r>
      <w:proofErr w:type="gramEnd"/>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 xml:space="preserve">В соответствии с ТК ЕАЭС под незаконным перемещением товаров через таможенную границу следует понимать перемещение товаров через таможенную границу Союза вне мест, через которые должно или может осуществляться перемещение товаров через таможенную границу Союза, или вне времени работы таможенных органов, находящихся в этих местах, либо с сокрытием от таможенного контроля, либо с недостоверным таможенным декларированием или </w:t>
      </w:r>
      <w:proofErr w:type="spellStart"/>
      <w:r w:rsidRPr="00464AF8">
        <w:rPr>
          <w:rFonts w:ascii="Times New Roman" w:eastAsia="Calibri" w:hAnsi="Times New Roman" w:cs="Times New Roman"/>
          <w:sz w:val="28"/>
          <w:szCs w:val="28"/>
        </w:rPr>
        <w:t>недекларированием</w:t>
      </w:r>
      <w:proofErr w:type="spellEnd"/>
      <w:r w:rsidRPr="00464AF8">
        <w:rPr>
          <w:rFonts w:ascii="Times New Roman" w:eastAsia="Calibri" w:hAnsi="Times New Roman" w:cs="Times New Roman"/>
          <w:sz w:val="28"/>
          <w:szCs w:val="28"/>
        </w:rPr>
        <w:t xml:space="preserve"> товаров, либо с</w:t>
      </w:r>
      <w:proofErr w:type="gramEnd"/>
      <w:r w:rsidRPr="00464AF8">
        <w:rPr>
          <w:rFonts w:ascii="Times New Roman" w:eastAsia="Calibri" w:hAnsi="Times New Roman" w:cs="Times New Roman"/>
          <w:sz w:val="28"/>
          <w:szCs w:val="28"/>
        </w:rPr>
        <w:t xml:space="preserve"> использованием документов, содержащих недостоверные сведения о товарах, и (или) с использованием поддельных либо относящихся к другим товарам средств идентификации.</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Таким образом,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организовав и осуществив в период не позднее чем с 23.08.2023 по 29.08.2023  ввоз на территорию ЕАЭС товаров: «медицинские изделия: инструменты, колющие для проведения пластических операций - иглы-носители, вариант исполнения </w:t>
      </w:r>
      <w:proofErr w:type="spellStart"/>
      <w:r w:rsidRPr="00464AF8">
        <w:rPr>
          <w:rFonts w:ascii="Times New Roman" w:eastAsia="Calibri" w:hAnsi="Times New Roman" w:cs="Times New Roman"/>
          <w:sz w:val="28"/>
          <w:szCs w:val="28"/>
        </w:rPr>
        <w:t>mono</w:t>
      </w:r>
      <w:proofErr w:type="spellEnd"/>
      <w:r w:rsidRPr="00464AF8">
        <w:rPr>
          <w:rFonts w:ascii="Times New Roman" w:eastAsia="Calibri" w:hAnsi="Times New Roman" w:cs="Times New Roman"/>
          <w:sz w:val="28"/>
          <w:szCs w:val="28"/>
        </w:rPr>
        <w:t xml:space="preserve">, </w:t>
      </w:r>
      <w:proofErr w:type="spellStart"/>
      <w:r w:rsidRPr="00464AF8">
        <w:rPr>
          <w:rFonts w:ascii="Times New Roman" w:eastAsia="Calibri" w:hAnsi="Times New Roman" w:cs="Times New Roman"/>
          <w:sz w:val="28"/>
          <w:szCs w:val="28"/>
        </w:rPr>
        <w:t>screw</w:t>
      </w:r>
      <w:proofErr w:type="spellEnd"/>
      <w:r w:rsidRPr="00464AF8">
        <w:rPr>
          <w:rFonts w:ascii="Times New Roman" w:eastAsia="Calibri" w:hAnsi="Times New Roman" w:cs="Times New Roman"/>
          <w:sz w:val="28"/>
          <w:szCs w:val="28"/>
        </w:rPr>
        <w:t xml:space="preserve">, код </w:t>
      </w:r>
      <w:proofErr w:type="spellStart"/>
      <w:r w:rsidRPr="00464AF8">
        <w:rPr>
          <w:rFonts w:ascii="Times New Roman" w:eastAsia="Calibri" w:hAnsi="Times New Roman" w:cs="Times New Roman"/>
          <w:sz w:val="28"/>
          <w:szCs w:val="28"/>
        </w:rPr>
        <w:t>окп</w:t>
      </w:r>
      <w:proofErr w:type="spellEnd"/>
      <w:r w:rsidRPr="00464AF8">
        <w:rPr>
          <w:rFonts w:ascii="Times New Roman" w:eastAsia="Calibri" w:hAnsi="Times New Roman" w:cs="Times New Roman"/>
          <w:sz w:val="28"/>
          <w:szCs w:val="28"/>
        </w:rPr>
        <w:t>/окпд</w:t>
      </w:r>
      <w:proofErr w:type="gramStart"/>
      <w:r w:rsidRPr="00464AF8">
        <w:rPr>
          <w:rFonts w:ascii="Times New Roman" w:eastAsia="Calibri" w:hAnsi="Times New Roman" w:cs="Times New Roman"/>
          <w:sz w:val="28"/>
          <w:szCs w:val="28"/>
        </w:rPr>
        <w:t>2</w:t>
      </w:r>
      <w:proofErr w:type="gramEnd"/>
      <w:r w:rsidRPr="00464AF8">
        <w:rPr>
          <w:rFonts w:ascii="Times New Roman" w:eastAsia="Calibri" w:hAnsi="Times New Roman" w:cs="Times New Roman"/>
          <w:sz w:val="28"/>
          <w:szCs w:val="28"/>
        </w:rPr>
        <w:t xml:space="preserve"> 32.50.50.190 производитель </w:t>
      </w:r>
      <w:proofErr w:type="spellStart"/>
      <w:r w:rsidRPr="00464AF8">
        <w:rPr>
          <w:rFonts w:ascii="Times New Roman" w:eastAsia="Calibri" w:hAnsi="Times New Roman" w:cs="Times New Roman"/>
          <w:sz w:val="28"/>
          <w:szCs w:val="28"/>
        </w:rPr>
        <w:t>m.base</w:t>
      </w:r>
      <w:proofErr w:type="spellEnd"/>
      <w:r w:rsidRPr="00464AF8">
        <w:rPr>
          <w:rFonts w:ascii="Times New Roman" w:eastAsia="Calibri" w:hAnsi="Times New Roman" w:cs="Times New Roman"/>
          <w:sz w:val="28"/>
          <w:szCs w:val="28"/>
        </w:rPr>
        <w:t xml:space="preserve"> </w:t>
      </w:r>
      <w:proofErr w:type="spellStart"/>
      <w:r w:rsidRPr="00464AF8">
        <w:rPr>
          <w:rFonts w:ascii="Times New Roman" w:eastAsia="Calibri" w:hAnsi="Times New Roman" w:cs="Times New Roman"/>
          <w:sz w:val="28"/>
          <w:szCs w:val="28"/>
        </w:rPr>
        <w:t>co</w:t>
      </w:r>
      <w:proofErr w:type="spellEnd"/>
      <w:r w:rsidRPr="00464AF8">
        <w:rPr>
          <w:rFonts w:ascii="Times New Roman" w:eastAsia="Calibri" w:hAnsi="Times New Roman" w:cs="Times New Roman"/>
          <w:sz w:val="28"/>
          <w:szCs w:val="28"/>
        </w:rPr>
        <w:t>.,</w:t>
      </w:r>
      <w:proofErr w:type="spellStart"/>
      <w:r w:rsidRPr="00464AF8">
        <w:rPr>
          <w:rFonts w:ascii="Times New Roman" w:eastAsia="Calibri" w:hAnsi="Times New Roman" w:cs="Times New Roman"/>
          <w:sz w:val="28"/>
          <w:szCs w:val="28"/>
        </w:rPr>
        <w:t>ltd</w:t>
      </w:r>
      <w:proofErr w:type="spellEnd"/>
      <w:r w:rsidRPr="00464AF8">
        <w:rPr>
          <w:rFonts w:ascii="Times New Roman" w:eastAsia="Calibri" w:hAnsi="Times New Roman" w:cs="Times New Roman"/>
          <w:sz w:val="28"/>
          <w:szCs w:val="28"/>
        </w:rPr>
        <w:t>», уклонился путем недостоверного их декларирования от уплаты таможенных платежей, взимаемых с организации, в сумме 7 268 696, 80 рублей, что согласно примечанию к ст. 194 УК РФ является крупным размером.</w:t>
      </w:r>
    </w:p>
    <w:p w:rsidR="00464AF8" w:rsidRPr="00464AF8" w:rsidRDefault="00464AF8" w:rsidP="00464AF8">
      <w:pPr>
        <w:shd w:val="clear" w:color="auto" w:fill="FFFFFF"/>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Подсудимым и его защитником в ходе судебного заседания заявлено ходатайство о прекращении уголовного дела и назначении подсудимому меры уголовно-правового характера в виде судебного штрафа. </w:t>
      </w:r>
      <w:proofErr w:type="gramStart"/>
      <w:r w:rsidRPr="00464AF8">
        <w:rPr>
          <w:rFonts w:ascii="Times New Roman" w:eastAsia="Calibri" w:hAnsi="Times New Roman" w:cs="Times New Roman"/>
          <w:sz w:val="28"/>
          <w:szCs w:val="28"/>
        </w:rPr>
        <w:t xml:space="preserve">В обоснование ходатайств сторона защиты указывает, что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впервые обвиняется в совершении преступления, отнесенного к категории небольшой тяжести, ущерб, причиненный преступлением, возмещен в полном объеме, а также он осуществил пожертвование в БФ «Помощь» в размере 50000 руб. При этом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согласен на прекращение уголовного дела по данному основанию. </w:t>
      </w:r>
      <w:proofErr w:type="gramEnd"/>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r w:rsidRPr="00464AF8">
        <w:rPr>
          <w:rFonts w:ascii="Times New Roman" w:eastAsia="Times New Roman" w:hAnsi="Times New Roman" w:cs="Times New Roman"/>
          <w:sz w:val="28"/>
          <w:szCs w:val="28"/>
          <w:lang w:eastAsia="ru-RU"/>
        </w:rPr>
        <w:t xml:space="preserve">Государственный обвинитель не возражал против прекращения уголовного дела в отношении </w:t>
      </w:r>
      <w:proofErr w:type="spellStart"/>
      <w:r w:rsidRPr="00464AF8">
        <w:rPr>
          <w:rFonts w:ascii="Times New Roman" w:eastAsia="Times New Roman" w:hAnsi="Times New Roman" w:cs="Times New Roman"/>
          <w:sz w:val="28"/>
          <w:szCs w:val="28"/>
          <w:lang w:eastAsia="ru-RU"/>
        </w:rPr>
        <w:t>Макушева</w:t>
      </w:r>
      <w:proofErr w:type="spellEnd"/>
      <w:r w:rsidRPr="00464AF8">
        <w:rPr>
          <w:rFonts w:ascii="Times New Roman" w:eastAsia="Times New Roman" w:hAnsi="Times New Roman" w:cs="Times New Roman"/>
          <w:sz w:val="28"/>
          <w:szCs w:val="28"/>
          <w:lang w:eastAsia="ru-RU"/>
        </w:rPr>
        <w:t xml:space="preserve"> В.М. и назначении ему меры уголовно-правового характера в виде судебного штрафа.</w:t>
      </w: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r w:rsidRPr="00464AF8">
        <w:rPr>
          <w:rFonts w:ascii="Times New Roman" w:eastAsia="Times New Roman" w:hAnsi="Times New Roman" w:cs="Times New Roman"/>
          <w:sz w:val="28"/>
          <w:szCs w:val="28"/>
          <w:lang w:eastAsia="ru-RU"/>
        </w:rPr>
        <w:t>Выслушав мнение участников судебного разбирательства, суд приходит к следующему.</w:t>
      </w:r>
    </w:p>
    <w:p w:rsidR="00464AF8" w:rsidRPr="00464AF8" w:rsidRDefault="00464AF8" w:rsidP="00464AF8">
      <w:pPr>
        <w:autoSpaceDE w:val="0"/>
        <w:autoSpaceDN w:val="0"/>
        <w:adjustRightInd w:val="0"/>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Судом установлено, что предъявленное </w:t>
      </w:r>
      <w:proofErr w:type="spellStart"/>
      <w:r w:rsidRPr="00464AF8">
        <w:rPr>
          <w:rFonts w:ascii="Times New Roman" w:eastAsia="Calibri" w:hAnsi="Times New Roman" w:cs="Times New Roman"/>
          <w:sz w:val="28"/>
          <w:szCs w:val="28"/>
        </w:rPr>
        <w:t>Макушеву</w:t>
      </w:r>
      <w:proofErr w:type="spellEnd"/>
      <w:r w:rsidRPr="00464AF8">
        <w:rPr>
          <w:rFonts w:ascii="Times New Roman" w:eastAsia="Calibri" w:hAnsi="Times New Roman" w:cs="Times New Roman"/>
          <w:sz w:val="28"/>
          <w:szCs w:val="28"/>
        </w:rPr>
        <w:t xml:space="preserve"> В.М. обвинение в совершении преступления, предусмотренного ч. 1 ст. 194 УК РФ, подтверждается доказательствами, собранными по уголовному делу, и в материалах уголовного дела содержатся достаточные сведения, позволяющие принять итоговое решение о прекращении уголовного дела и назначении подсудимому меры уголовно-правового характера в виде судебного штрафа.</w:t>
      </w: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r w:rsidRPr="00464AF8">
        <w:rPr>
          <w:rFonts w:ascii="Times New Roman" w:eastAsia="Times New Roman" w:hAnsi="Times New Roman" w:cs="Times New Roman"/>
          <w:sz w:val="28"/>
          <w:szCs w:val="28"/>
          <w:lang w:eastAsia="ru-RU"/>
        </w:rPr>
        <w:t xml:space="preserve">В соответствии со ст. 76.2 УК РФ лицо, впервые совершившее преступление небольшой или средней тяжести, может быть освобождено судом от уголовной ответственности с назначением судебного штрафа в </w:t>
      </w:r>
      <w:r w:rsidRPr="00464AF8">
        <w:rPr>
          <w:rFonts w:ascii="Times New Roman" w:eastAsia="Times New Roman" w:hAnsi="Times New Roman" w:cs="Times New Roman"/>
          <w:sz w:val="28"/>
          <w:szCs w:val="28"/>
          <w:lang w:eastAsia="ru-RU"/>
        </w:rPr>
        <w:lastRenderedPageBreak/>
        <w:t>случае, если оно возместило ущерб или иным образом загладило причиненный преступлением вред.</w:t>
      </w: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r w:rsidRPr="00464AF8">
        <w:rPr>
          <w:rFonts w:ascii="Times New Roman" w:eastAsia="Times New Roman" w:hAnsi="Times New Roman" w:cs="Times New Roman"/>
          <w:sz w:val="28"/>
          <w:szCs w:val="28"/>
          <w:lang w:eastAsia="ru-RU"/>
        </w:rPr>
        <w:t>По смыслу закона, прекращение уголовного дела по основаниям, предусмотренным ст. 76.2 УК РФ, без участия в уголовном деле потерпевшего или при отсутствии наступившего вреда, возможно при условии, если после совершения преступления обвиняемый принял активные меры, направленные на восстановление нарушенных в результате преступления законных интересов личности, общества и государства.</w:t>
      </w:r>
    </w:p>
    <w:p w:rsidR="00464AF8" w:rsidRPr="00464AF8" w:rsidRDefault="00464AF8" w:rsidP="00464AF8">
      <w:pPr>
        <w:autoSpaceDE w:val="0"/>
        <w:autoSpaceDN w:val="0"/>
        <w:adjustRightInd w:val="0"/>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Как следует из материалов уголовного дела, органами предварительного расследования </w:t>
      </w: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обвиняется в совершении преступления, предусмотренного ч. 1 ст. 194 УК РФ, отнесенного уголовным законом к категории небольшой тяжести.</w:t>
      </w:r>
    </w:p>
    <w:p w:rsidR="00464AF8" w:rsidRPr="00464AF8" w:rsidRDefault="00464AF8" w:rsidP="00464AF8">
      <w:pPr>
        <w:autoSpaceDE w:val="0"/>
        <w:autoSpaceDN w:val="0"/>
        <w:adjustRightInd w:val="0"/>
        <w:spacing w:after="0" w:line="240" w:lineRule="auto"/>
        <w:ind w:firstLine="426"/>
        <w:jc w:val="both"/>
        <w:rPr>
          <w:rFonts w:ascii="Times New Roman" w:eastAsia="Calibri" w:hAnsi="Times New Roman" w:cs="Times New Roman"/>
          <w:sz w:val="28"/>
          <w:szCs w:val="28"/>
        </w:rPr>
      </w:pPr>
      <w:proofErr w:type="spellStart"/>
      <w:r w:rsidRPr="00464AF8">
        <w:rPr>
          <w:rFonts w:ascii="Times New Roman" w:eastAsia="Calibri" w:hAnsi="Times New Roman" w:cs="Times New Roman"/>
          <w:sz w:val="28"/>
          <w:szCs w:val="28"/>
        </w:rPr>
        <w:t>Макушев</w:t>
      </w:r>
      <w:proofErr w:type="spellEnd"/>
      <w:r w:rsidRPr="00464AF8">
        <w:rPr>
          <w:rFonts w:ascii="Times New Roman" w:eastAsia="Calibri" w:hAnsi="Times New Roman" w:cs="Times New Roman"/>
          <w:sz w:val="28"/>
          <w:szCs w:val="28"/>
        </w:rPr>
        <w:t xml:space="preserve"> В.М. ранее не судим, полностью признал свою вину, негативные последствия, причиненные преступлением охраняемым уголовным законом общественным интересам, компенсированы путем оплаты в полном объеме таможенных платежей, осуществлением пожертвования в благотворительный фонд.</w:t>
      </w:r>
    </w:p>
    <w:p w:rsidR="00464AF8" w:rsidRPr="00464AF8" w:rsidRDefault="00464AF8" w:rsidP="00464AF8">
      <w:pPr>
        <w:autoSpaceDE w:val="0"/>
        <w:autoSpaceDN w:val="0"/>
        <w:adjustRightInd w:val="0"/>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Данные обстоятельства свидетельствуют о снижении степени общественной опасности преступления, в </w:t>
      </w:r>
      <w:proofErr w:type="gramStart"/>
      <w:r w:rsidRPr="00464AF8">
        <w:rPr>
          <w:rFonts w:ascii="Times New Roman" w:eastAsia="Calibri" w:hAnsi="Times New Roman" w:cs="Times New Roman"/>
          <w:sz w:val="28"/>
          <w:szCs w:val="28"/>
        </w:rPr>
        <w:t>связи</w:t>
      </w:r>
      <w:proofErr w:type="gramEnd"/>
      <w:r w:rsidRPr="00464AF8">
        <w:rPr>
          <w:rFonts w:ascii="Times New Roman" w:eastAsia="Calibri" w:hAnsi="Times New Roman" w:cs="Times New Roman"/>
          <w:sz w:val="28"/>
          <w:szCs w:val="28"/>
        </w:rPr>
        <w:t xml:space="preserve"> с чем суд полагает необходимым ходатайство стороны защиты удовлетворить и прекратить уголовное дело в отношении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В.М., применив к нему меру уголовно-правового характера в виде судебного штрафа.</w:t>
      </w:r>
    </w:p>
    <w:p w:rsidR="00464AF8" w:rsidRPr="00464AF8" w:rsidRDefault="00464AF8" w:rsidP="00464AF8">
      <w:pPr>
        <w:autoSpaceDE w:val="0"/>
        <w:autoSpaceDN w:val="0"/>
        <w:adjustRightInd w:val="0"/>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Определяя размер судебного штрафа, суд учитывает сведения о тяжести инкриминируемого подсудимому деяния, имущественное положение подсудимого, то, что он является иностранным гражданином, пенсионер, со слов работает, зарегистрирован по месту пребывания и имеет место жительства в Санкт-Петербурге, на иждивении лиц не имеет.</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Судьбу вещественных доказательств суд разрешает в соответствии с требованиями ст. 81 УПК РФ: копию акта камеральной таможенной проверки № 10210000/210/300924/A000084 от 30.09.2024 на 11л., комплект ДТ №10228010/270823/5136207 на 29 листах, комплект ДТ №10228010/270823/5134005 на 27 листах, комплект ДТ №10228010/230823/5133028 на 27 листах, комплект ДТ №10228010/280823/5137569 на 27 листах, комплект ДТ</w:t>
      </w:r>
      <w:proofErr w:type="gramEnd"/>
      <w:r w:rsidRPr="00464AF8">
        <w:rPr>
          <w:rFonts w:ascii="Times New Roman" w:eastAsia="Calibri" w:hAnsi="Times New Roman" w:cs="Times New Roman"/>
          <w:sz w:val="28"/>
          <w:szCs w:val="28"/>
        </w:rPr>
        <w:t xml:space="preserve"> №10228010/250823/5135233 на 29 листах, комплект ДТ №10228010/290823/5138437 на 25 листах, комплект ДТ №10228010/250823/5134525 на 29 листах, 6 CD-дисков, хранящиеся в материалах уголовного дела, - хранить при уголовном деле весь срок его хранения.</w:t>
      </w:r>
    </w:p>
    <w:p w:rsidR="00464AF8" w:rsidRPr="00464AF8" w:rsidRDefault="00464AF8" w:rsidP="00464AF8">
      <w:pPr>
        <w:shd w:val="clear" w:color="auto" w:fill="FFFFFF"/>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На основании изложенного и руководствуясь ст. 76.2 УК РФ, </w:t>
      </w:r>
      <w:proofErr w:type="spellStart"/>
      <w:r w:rsidRPr="00464AF8">
        <w:rPr>
          <w:rFonts w:ascii="Times New Roman" w:eastAsia="Calibri" w:hAnsi="Times New Roman" w:cs="Times New Roman"/>
          <w:sz w:val="28"/>
          <w:szCs w:val="28"/>
        </w:rPr>
        <w:t>ст.ст</w:t>
      </w:r>
      <w:proofErr w:type="spellEnd"/>
      <w:r w:rsidRPr="00464AF8">
        <w:rPr>
          <w:rFonts w:ascii="Times New Roman" w:eastAsia="Calibri" w:hAnsi="Times New Roman" w:cs="Times New Roman"/>
          <w:sz w:val="28"/>
          <w:szCs w:val="28"/>
        </w:rPr>
        <w:t>. 25.1, 446.1, 446.3 УПК РФ, суд</w:t>
      </w: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p>
    <w:p w:rsidR="00464AF8" w:rsidRPr="00464AF8" w:rsidRDefault="00464AF8" w:rsidP="00464AF8">
      <w:pPr>
        <w:spacing w:after="0" w:line="240" w:lineRule="auto"/>
        <w:ind w:firstLine="426"/>
        <w:jc w:val="center"/>
        <w:rPr>
          <w:rFonts w:ascii="Times New Roman" w:eastAsia="Times New Roman" w:hAnsi="Times New Roman" w:cs="Times New Roman"/>
          <w:bCs/>
          <w:sz w:val="28"/>
          <w:szCs w:val="28"/>
          <w:lang w:eastAsia="ru-RU"/>
        </w:rPr>
      </w:pPr>
      <w:proofErr w:type="gramStart"/>
      <w:r w:rsidRPr="00464AF8">
        <w:rPr>
          <w:rFonts w:ascii="Times New Roman" w:eastAsia="Times New Roman" w:hAnsi="Times New Roman" w:cs="Times New Roman"/>
          <w:bCs/>
          <w:sz w:val="28"/>
          <w:szCs w:val="28"/>
          <w:lang w:eastAsia="ru-RU"/>
        </w:rPr>
        <w:t>П</w:t>
      </w:r>
      <w:proofErr w:type="gramEnd"/>
      <w:r w:rsidRPr="00464AF8">
        <w:rPr>
          <w:rFonts w:ascii="Times New Roman" w:eastAsia="Times New Roman" w:hAnsi="Times New Roman" w:cs="Times New Roman"/>
          <w:bCs/>
          <w:sz w:val="28"/>
          <w:szCs w:val="28"/>
          <w:lang w:eastAsia="ru-RU"/>
        </w:rPr>
        <w:t xml:space="preserve"> О С Т А Н О В И Л:</w:t>
      </w:r>
    </w:p>
    <w:p w:rsidR="00464AF8" w:rsidRPr="00464AF8" w:rsidRDefault="00464AF8" w:rsidP="00464AF8">
      <w:pPr>
        <w:spacing w:after="0" w:line="240" w:lineRule="auto"/>
        <w:ind w:firstLine="426"/>
        <w:jc w:val="both"/>
        <w:rPr>
          <w:rFonts w:ascii="Times New Roman" w:eastAsia="Times New Roman" w:hAnsi="Times New Roman" w:cs="Times New Roman"/>
          <w:bCs/>
          <w:sz w:val="28"/>
          <w:szCs w:val="28"/>
          <w:lang w:eastAsia="ru-RU"/>
        </w:rPr>
      </w:pP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lastRenderedPageBreak/>
        <w:t xml:space="preserve">Ходатайство подсудимого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Валерия Марковича и его защитника о прекращении уголовного дела с назначением меры уголовно-правового характера в виде судебного штрафа - удовлетворить.</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Уголовное дело в отношении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Валерия Марковича, обвиняемого в совершении преступления, предусмотренного ч. 1 ст. 194 УК РФ, - прекратить.</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Применить в отношении </w:t>
      </w:r>
      <w:proofErr w:type="spellStart"/>
      <w:r w:rsidRPr="00464AF8">
        <w:rPr>
          <w:rFonts w:ascii="Times New Roman" w:eastAsia="Calibri" w:hAnsi="Times New Roman" w:cs="Times New Roman"/>
          <w:sz w:val="28"/>
          <w:szCs w:val="28"/>
        </w:rPr>
        <w:t>Макушева</w:t>
      </w:r>
      <w:proofErr w:type="spellEnd"/>
      <w:r w:rsidRPr="00464AF8">
        <w:rPr>
          <w:rFonts w:ascii="Times New Roman" w:eastAsia="Calibri" w:hAnsi="Times New Roman" w:cs="Times New Roman"/>
          <w:sz w:val="28"/>
          <w:szCs w:val="28"/>
        </w:rPr>
        <w:t xml:space="preserve"> Валерия Марковича меру уголовно-правового характера в виде судебного штрафа в размере 100 000 (ста тысяч) рублей.</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roofErr w:type="gramStart"/>
      <w:r w:rsidRPr="00464AF8">
        <w:rPr>
          <w:rFonts w:ascii="Times New Roman" w:eastAsia="Calibri" w:hAnsi="Times New Roman" w:cs="Times New Roman"/>
          <w:sz w:val="28"/>
          <w:szCs w:val="28"/>
        </w:rPr>
        <w:t>Вещественные доказательства, по вступлении постановления в законную силу: копию акта камеральной таможенной проверки №10210000/210/300924/A000084 от 30.09.2024 на 11л., комплект ДТ №10228010/270823/5136207 на 29 листах, комплект ДТ №10228010/270823/5134005 на 27 листах, комплект ДТ №10228010/230823/5133028 на 27 листах, комплект ДТ №10228010/280823/5137569 на 27 листах, комплект ДТ №10228010/250823/5135233 на 29</w:t>
      </w:r>
      <w:proofErr w:type="gramEnd"/>
      <w:r w:rsidRPr="00464AF8">
        <w:rPr>
          <w:rFonts w:ascii="Times New Roman" w:eastAsia="Calibri" w:hAnsi="Times New Roman" w:cs="Times New Roman"/>
          <w:sz w:val="28"/>
          <w:szCs w:val="28"/>
        </w:rPr>
        <w:t xml:space="preserve"> </w:t>
      </w:r>
      <w:proofErr w:type="gramStart"/>
      <w:r w:rsidRPr="00464AF8">
        <w:rPr>
          <w:rFonts w:ascii="Times New Roman" w:eastAsia="Calibri" w:hAnsi="Times New Roman" w:cs="Times New Roman"/>
          <w:sz w:val="28"/>
          <w:szCs w:val="28"/>
        </w:rPr>
        <w:t>листах</w:t>
      </w:r>
      <w:proofErr w:type="gramEnd"/>
      <w:r w:rsidRPr="00464AF8">
        <w:rPr>
          <w:rFonts w:ascii="Times New Roman" w:eastAsia="Calibri" w:hAnsi="Times New Roman" w:cs="Times New Roman"/>
          <w:sz w:val="28"/>
          <w:szCs w:val="28"/>
        </w:rPr>
        <w:t>, комплект ДТ №10228010/290823/5138437 на 25 листах, комплект ДТ №10228010/250823/5134525 на 29 листах, 6 CD-дисков, хранящиеся в материалах уголовного дела, - хранить при уголовном деле весь срок его хранения.</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 Штраф подлежит оплате по следующим реквизитам: получатель </w:t>
      </w:r>
      <w:proofErr w:type="gramStart"/>
      <w:r w:rsidRPr="00464AF8">
        <w:rPr>
          <w:rFonts w:ascii="Times New Roman" w:eastAsia="Calibri" w:hAnsi="Times New Roman" w:cs="Times New Roman"/>
          <w:sz w:val="28"/>
          <w:szCs w:val="28"/>
        </w:rPr>
        <w:t>Межрегиональное</w:t>
      </w:r>
      <w:proofErr w:type="gramEnd"/>
      <w:r w:rsidRPr="00464AF8">
        <w:rPr>
          <w:rFonts w:ascii="Times New Roman" w:eastAsia="Calibri" w:hAnsi="Times New Roman" w:cs="Times New Roman"/>
          <w:sz w:val="28"/>
          <w:szCs w:val="28"/>
        </w:rPr>
        <w:t xml:space="preserve"> операционное  УФК (ФТС России), ИНН получателя 7730176610; КПП 773001001; ОКТМО 45328000; Банк получателя: Операционный департамент Банка России, </w:t>
      </w:r>
      <w:proofErr w:type="gramStart"/>
      <w:r w:rsidRPr="00464AF8">
        <w:rPr>
          <w:rFonts w:ascii="Times New Roman" w:eastAsia="Calibri" w:hAnsi="Times New Roman" w:cs="Times New Roman"/>
          <w:sz w:val="28"/>
          <w:szCs w:val="28"/>
        </w:rPr>
        <w:t>Межрегиональное</w:t>
      </w:r>
      <w:proofErr w:type="gramEnd"/>
      <w:r w:rsidRPr="00464AF8">
        <w:rPr>
          <w:rFonts w:ascii="Times New Roman" w:eastAsia="Calibri" w:hAnsi="Times New Roman" w:cs="Times New Roman"/>
          <w:sz w:val="28"/>
          <w:szCs w:val="28"/>
        </w:rPr>
        <w:t xml:space="preserve"> операционное  УФК г. Москвы; БИК 024501901;  счет банка получателя средств  40102810045370000002; счет получателя средств - 03100643000000019502; КБК 153 1 16 03122 01 9000 140.</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 Установить срок для уплаты судебного штрафа - 60 дней со дня вступления настоящего постановления в законную силу.</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Разъяснить </w:t>
      </w:r>
      <w:proofErr w:type="spellStart"/>
      <w:r w:rsidRPr="00464AF8">
        <w:rPr>
          <w:rFonts w:ascii="Times New Roman" w:eastAsia="Calibri" w:hAnsi="Times New Roman" w:cs="Times New Roman"/>
          <w:sz w:val="28"/>
          <w:szCs w:val="28"/>
        </w:rPr>
        <w:t>Макушеву</w:t>
      </w:r>
      <w:proofErr w:type="spellEnd"/>
      <w:r w:rsidRPr="00464AF8">
        <w:rPr>
          <w:rFonts w:ascii="Times New Roman" w:eastAsia="Calibri" w:hAnsi="Times New Roman" w:cs="Times New Roman"/>
          <w:sz w:val="28"/>
          <w:szCs w:val="28"/>
        </w:rPr>
        <w:t xml:space="preserve"> В.М., что в случае неуплаты судебного штрафа в установленный судом срок, судебный штраф отменяется и лицо, в  отношении которого применена данная мера уголовно-правового характера, привлекается к уголовной ответственности по соответствующей статье Особенной части УК РФ.</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Разъяснить </w:t>
      </w:r>
      <w:proofErr w:type="spellStart"/>
      <w:r w:rsidRPr="00464AF8">
        <w:rPr>
          <w:rFonts w:ascii="Times New Roman" w:eastAsia="Calibri" w:hAnsi="Times New Roman" w:cs="Times New Roman"/>
          <w:sz w:val="28"/>
          <w:szCs w:val="28"/>
        </w:rPr>
        <w:t>Макушеву</w:t>
      </w:r>
      <w:proofErr w:type="spellEnd"/>
      <w:r w:rsidRPr="00464AF8">
        <w:rPr>
          <w:rFonts w:ascii="Times New Roman" w:eastAsia="Calibri" w:hAnsi="Times New Roman" w:cs="Times New Roman"/>
          <w:sz w:val="28"/>
          <w:szCs w:val="28"/>
        </w:rPr>
        <w:t xml:space="preserve"> В.М. необходимость представления сведений об уплате судебного штрафа судебному приставу-исполнителю в течение 10 дней после истечения срока, установленного для уплаты судебного штрафа.</w:t>
      </w:r>
    </w:p>
    <w:p w:rsidR="00464AF8" w:rsidRPr="00464AF8" w:rsidRDefault="00464AF8" w:rsidP="00464AF8">
      <w:pPr>
        <w:autoSpaceDE w:val="0"/>
        <w:autoSpaceDN w:val="0"/>
        <w:adjustRightInd w:val="0"/>
        <w:spacing w:after="0" w:line="240" w:lineRule="auto"/>
        <w:ind w:firstLine="426"/>
        <w:jc w:val="both"/>
        <w:rPr>
          <w:rFonts w:ascii="Times New Roman" w:eastAsia="Calibri" w:hAnsi="Times New Roman" w:cs="Times New Roman"/>
          <w:sz w:val="28"/>
          <w:szCs w:val="28"/>
        </w:rPr>
      </w:pPr>
      <w:r w:rsidRPr="00464AF8">
        <w:rPr>
          <w:rFonts w:ascii="Times New Roman" w:eastAsia="Calibri" w:hAnsi="Times New Roman" w:cs="Times New Roman"/>
          <w:sz w:val="28"/>
          <w:szCs w:val="28"/>
        </w:rPr>
        <w:t xml:space="preserve">Постановление может быть обжаловано в апелляционном порядке в Санкт-Петербургский городской суд, путем подачи апелляционной жалобы либо представления в Смольнинский районный суд Санкт-Петербурга в течение              15 суток со дня его вынесения. </w:t>
      </w: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p>
    <w:p w:rsidR="00464AF8" w:rsidRPr="00464AF8" w:rsidRDefault="00464AF8" w:rsidP="00464AF8">
      <w:pPr>
        <w:spacing w:after="0" w:line="240" w:lineRule="auto"/>
        <w:ind w:firstLine="426"/>
        <w:jc w:val="both"/>
        <w:rPr>
          <w:rFonts w:ascii="Times New Roman" w:eastAsia="Times New Roman" w:hAnsi="Times New Roman" w:cs="Times New Roman"/>
          <w:sz w:val="28"/>
          <w:szCs w:val="28"/>
          <w:lang w:eastAsia="ru-RU"/>
        </w:rPr>
      </w:pPr>
      <w:r w:rsidRPr="00464AF8">
        <w:rPr>
          <w:rFonts w:ascii="Times New Roman" w:eastAsia="Times New Roman" w:hAnsi="Times New Roman" w:cs="Times New Roman"/>
          <w:sz w:val="28"/>
          <w:szCs w:val="28"/>
          <w:lang w:eastAsia="ru-RU"/>
        </w:rPr>
        <w:t>Судья</w:t>
      </w:r>
    </w:p>
    <w:p w:rsidR="00464AF8" w:rsidRPr="00464AF8" w:rsidRDefault="00464AF8" w:rsidP="00464AF8">
      <w:pPr>
        <w:spacing w:after="0" w:line="240" w:lineRule="auto"/>
        <w:ind w:firstLine="426"/>
        <w:jc w:val="both"/>
        <w:rPr>
          <w:rFonts w:ascii="Times New Roman" w:eastAsia="Calibri" w:hAnsi="Times New Roman" w:cs="Times New Roman"/>
          <w:sz w:val="28"/>
          <w:szCs w:val="28"/>
        </w:rPr>
      </w:pPr>
    </w:p>
    <w:p w:rsidR="00464AF8" w:rsidRPr="00464AF8" w:rsidRDefault="00464AF8" w:rsidP="00464AF8">
      <w:pPr>
        <w:rPr>
          <w:rFonts w:ascii="Calibri" w:eastAsia="Calibri" w:hAnsi="Calibri" w:cs="Times New Roman"/>
          <w:lang w:val="en-US"/>
        </w:rPr>
      </w:pPr>
    </w:p>
    <w:p w:rsidR="00EE48BC" w:rsidRDefault="00EE48BC">
      <w:bookmarkStart w:id="0" w:name="_GoBack"/>
      <w:bookmarkEnd w:id="0"/>
    </w:p>
    <w:sectPr w:rsidR="00EE48BC" w:rsidSect="00FA7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78C"/>
    <w:rsid w:val="00464AF8"/>
    <w:rsid w:val="0057178C"/>
    <w:rsid w:val="00EE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2730</Words>
  <Characters>15563</Characters>
  <Application>Microsoft Office Word</Application>
  <DocSecurity>0</DocSecurity>
  <Lines>129</Lines>
  <Paragraphs>36</Paragraphs>
  <ScaleCrop>false</ScaleCrop>
  <Company/>
  <LinksUpToDate>false</LinksUpToDate>
  <CharactersWithSpaces>18257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OIS</dc:creator>
  <cp:keywords/>
  <dc:description/>
  <cp:lastModifiedBy>OIS</cp:lastModifiedBy>
  <cp:revision>2</cp:revision>
  <dcterms:created xsi:type="dcterms:W3CDTF">2026-02-03T07:02:00Z</dcterms:created>
  <dcterms:modified xsi:type="dcterms:W3CDTF">2026-02-03T07:02:00Z</dcterms:modified>
</cp:coreProperties>
</file>